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77777777"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 xml:space="preserve">Aluminium </w:t>
      </w:r>
      <w:r w:rsidR="004D05E9">
        <w:rPr>
          <w:rFonts w:ascii="Arial" w:hAnsi="Arial" w:cs="Arial"/>
          <w:b/>
          <w:sz w:val="40"/>
          <w:szCs w:val="40"/>
        </w:rPr>
        <w:t xml:space="preserve">Ventilation </w:t>
      </w:r>
      <w:r w:rsidRPr="009D6228">
        <w:rPr>
          <w:rFonts w:ascii="Arial" w:hAnsi="Arial" w:cs="Arial"/>
          <w:b/>
          <w:sz w:val="40"/>
          <w:szCs w:val="40"/>
        </w:rPr>
        <w:t>Louvre</w:t>
      </w:r>
      <w:r w:rsidR="004D05E9">
        <w:rPr>
          <w:rFonts w:ascii="Arial" w:hAnsi="Arial" w:cs="Arial"/>
          <w:b/>
          <w:sz w:val="40"/>
          <w:szCs w:val="40"/>
        </w:rPr>
        <w:t xml:space="preserve"> Grills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bookmarkStart w:id="0" w:name="_GoBack"/>
      <w:bookmarkEnd w:id="0"/>
    </w:p>
    <w:p w14:paraId="20BE3CF0" w14:textId="77777777" w:rsidR="007D6268" w:rsidRPr="009D6228" w:rsidRDefault="007D6268" w:rsidP="007D6268">
      <w:pPr>
        <w:ind w:left="-709" w:firstLine="1418"/>
        <w:rPr>
          <w:rFonts w:ascii="Arial" w:hAnsi="Arial" w:cs="Arial"/>
          <w:b/>
        </w:rPr>
      </w:pPr>
    </w:p>
    <w:p w14:paraId="3D3487AC" w14:textId="2A6E29CE"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fabrication and installation of </w:t>
      </w:r>
      <w:r w:rsidR="004921BC">
        <w:rPr>
          <w:rFonts w:ascii="Arial" w:hAnsi="Arial" w:cs="Arial"/>
        </w:rPr>
        <w:t>Ventüer</w:t>
      </w:r>
      <w:r w:rsidRPr="009D6228">
        <w:rPr>
          <w:rFonts w:ascii="Arial" w:hAnsi="Arial" w:cs="Arial"/>
        </w:rPr>
        <w:t xml:space="preserve"> aluminium </w:t>
      </w:r>
      <w:r w:rsidR="004D05E9">
        <w:rPr>
          <w:rFonts w:ascii="Arial" w:hAnsi="Arial" w:cs="Arial"/>
        </w:rPr>
        <w:t xml:space="preserve">ventilation </w:t>
      </w:r>
      <w:r w:rsidRPr="009D6228">
        <w:rPr>
          <w:rFonts w:ascii="Arial" w:hAnsi="Arial" w:cs="Arial"/>
        </w:rPr>
        <w:t>louvre</w:t>
      </w:r>
      <w:r w:rsidR="004D05E9">
        <w:rPr>
          <w:rFonts w:ascii="Arial" w:hAnsi="Arial" w:cs="Arial"/>
        </w:rPr>
        <w:t xml:space="preserve"> grills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72162EB8" w:rsidR="007D6268" w:rsidRDefault="007D6268" w:rsidP="007D6268">
      <w:pPr>
        <w:ind w:left="720"/>
        <w:rPr>
          <w:rFonts w:ascii="Arial" w:hAnsi="Arial" w:cs="Arial"/>
        </w:rPr>
      </w:pPr>
      <w:r w:rsidRPr="009D6228">
        <w:rPr>
          <w:rFonts w:ascii="Arial" w:hAnsi="Arial" w:cs="Arial"/>
          <w:u w:val="single"/>
        </w:rPr>
        <w:t>NZS/AS 1866</w:t>
      </w:r>
      <w:r w:rsidRPr="009D6228">
        <w:rPr>
          <w:rFonts w:ascii="Arial" w:hAnsi="Arial" w:cs="Arial"/>
        </w:rPr>
        <w:t xml:space="preserve"> Aluminium and aluminium alloys – extruded rod, bar, solid and hollow shapes.</w:t>
      </w:r>
    </w:p>
    <w:p w14:paraId="580B4500" w14:textId="70CDA7C5" w:rsidR="00C864CC" w:rsidRDefault="00C864CC" w:rsidP="007D6268">
      <w:pPr>
        <w:ind w:left="720"/>
        <w:rPr>
          <w:rFonts w:ascii="Arial" w:hAnsi="Arial" w:cs="Arial"/>
        </w:rPr>
      </w:pPr>
    </w:p>
    <w:p w14:paraId="4588A50F" w14:textId="57E294AA" w:rsidR="00C864CC" w:rsidRDefault="00C864CC" w:rsidP="00C864CC">
      <w:pPr>
        <w:ind w:left="720"/>
        <w:rPr>
          <w:rFonts w:ascii="Arial" w:hAnsi="Arial" w:cs="Arial"/>
        </w:rPr>
      </w:pPr>
      <w:r w:rsidRPr="009D6228">
        <w:rPr>
          <w:rFonts w:ascii="Arial" w:hAnsi="Arial" w:cs="Arial"/>
          <w:u w:val="single"/>
        </w:rPr>
        <w:t>NZS/AS 1</w:t>
      </w:r>
      <w:r>
        <w:rPr>
          <w:rFonts w:ascii="Arial" w:hAnsi="Arial" w:cs="Arial"/>
          <w:u w:val="single"/>
        </w:rPr>
        <w:t>734</w:t>
      </w:r>
      <w:r w:rsidRPr="009D6228">
        <w:rPr>
          <w:rFonts w:ascii="Arial" w:hAnsi="Arial" w:cs="Arial"/>
        </w:rPr>
        <w:t xml:space="preserve"> Aluminium and aluminium alloys – </w:t>
      </w:r>
      <w:r w:rsidR="00BD4D71">
        <w:rPr>
          <w:rFonts w:ascii="Arial" w:hAnsi="Arial" w:cs="Arial"/>
        </w:rPr>
        <w:t>flat sheets, coiled sheet and plate</w:t>
      </w:r>
      <w:r w:rsidRPr="009D6228">
        <w:rPr>
          <w:rFonts w:ascii="Arial" w:hAnsi="Arial" w:cs="Arial"/>
        </w:rPr>
        <w:t>.</w:t>
      </w:r>
    </w:p>
    <w:p w14:paraId="21A29973" w14:textId="77777777" w:rsidR="007D6268" w:rsidRPr="009D6228" w:rsidRDefault="007D6268"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77777777" w:rsidR="007D6268" w:rsidRPr="009D6228" w:rsidRDefault="007D6268" w:rsidP="007D6268">
      <w:pPr>
        <w:numPr>
          <w:ilvl w:val="0"/>
          <w:numId w:val="11"/>
        </w:numPr>
        <w:ind w:left="709" w:hanging="851"/>
        <w:rPr>
          <w:rFonts w:ascii="Arial" w:hAnsi="Arial" w:cs="Arial"/>
        </w:rPr>
      </w:pPr>
      <w:r w:rsidRPr="009D6228">
        <w:rPr>
          <w:rFonts w:ascii="Arial" w:hAnsi="Arial" w:cs="Arial"/>
        </w:rPr>
        <w:t>MANUFACTURER / SUPPLIER DOCUMENTS</w:t>
      </w:r>
    </w:p>
    <w:p w14:paraId="3BEC3C85" w14:textId="77777777" w:rsidR="00E23DB3" w:rsidRPr="009D6228" w:rsidRDefault="00E23DB3" w:rsidP="00E23DB3">
      <w:pPr>
        <w:ind w:left="709"/>
        <w:rPr>
          <w:rFonts w:ascii="Arial" w:hAnsi="Arial" w:cs="Arial"/>
        </w:rPr>
      </w:pPr>
      <w:r w:rsidRPr="009D6228">
        <w:rPr>
          <w:rFonts w:ascii="Arial" w:hAnsi="Arial" w:cs="Arial"/>
        </w:rPr>
        <w:t xml:space="preserve">Manufacturers and </w:t>
      </w:r>
      <w:proofErr w:type="gramStart"/>
      <w:r w:rsidRPr="009D6228">
        <w:rPr>
          <w:rFonts w:ascii="Arial" w:hAnsi="Arial" w:cs="Arial"/>
        </w:rPr>
        <w:t>suppliers</w:t>
      </w:r>
      <w:proofErr w:type="gramEnd"/>
      <w:r w:rsidRPr="009D6228">
        <w:rPr>
          <w:rFonts w:ascii="Arial" w:hAnsi="Arial" w:cs="Arial"/>
        </w:rPr>
        <w:t xml:space="preserve">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7777777" w:rsidR="00E23DB3" w:rsidRPr="009D6228" w:rsidRDefault="00E23DB3" w:rsidP="00E23DB3">
      <w:pPr>
        <w:ind w:left="709"/>
        <w:rPr>
          <w:rFonts w:ascii="Arial" w:hAnsi="Arial" w:cs="Arial"/>
        </w:rPr>
      </w:pPr>
      <w:r w:rsidRPr="009D6228">
        <w:rPr>
          <w:rFonts w:ascii="Arial" w:hAnsi="Arial" w:cs="Arial"/>
        </w:rPr>
        <w:t>Manufacturer / supplier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D7A9606"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five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77777777" w:rsidR="00791C15" w:rsidRDefault="00791C15" w:rsidP="00791C15">
      <w:pPr>
        <w:ind w:left="709"/>
        <w:rPr>
          <w:rFonts w:ascii="Arial" w:hAnsi="Arial" w:cs="Arial"/>
        </w:rPr>
      </w:pPr>
      <w:r w:rsidRPr="009D6228">
        <w:rPr>
          <w:rFonts w:ascii="Arial" w:hAnsi="Arial" w:cs="Arial"/>
        </w:rPr>
        <w:t>Substitutions will not be permitted.</w:t>
      </w: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lastRenderedPageBreak/>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7777777" w:rsidR="004E28A0" w:rsidRPr="009D6228" w:rsidRDefault="004E28A0" w:rsidP="00476754">
      <w:pPr>
        <w:numPr>
          <w:ilvl w:val="0"/>
          <w:numId w:val="12"/>
        </w:numPr>
        <w:ind w:left="709" w:hanging="851"/>
        <w:rPr>
          <w:rFonts w:ascii="Arial" w:hAnsi="Arial" w:cs="Arial"/>
          <w:b/>
        </w:rPr>
      </w:pPr>
      <w:r w:rsidRPr="009D6228">
        <w:rPr>
          <w:rFonts w:ascii="Arial" w:hAnsi="Arial" w:cs="Arial"/>
        </w:rPr>
        <w:t>LOUVRE BLADES</w:t>
      </w:r>
      <w:r w:rsidR="0001028F">
        <w:rPr>
          <w:rFonts w:ascii="Arial" w:hAnsi="Arial" w:cs="Arial"/>
        </w:rPr>
        <w:t xml:space="preserve"> &amp; FRAME</w:t>
      </w:r>
    </w:p>
    <w:p w14:paraId="6050B719" w14:textId="407FFCBC" w:rsidR="00476754" w:rsidRPr="009D6228" w:rsidRDefault="007461E2" w:rsidP="004E28A0">
      <w:pPr>
        <w:ind w:left="709"/>
        <w:rPr>
          <w:rFonts w:ascii="Arial" w:hAnsi="Arial" w:cs="Arial"/>
          <w:b/>
        </w:rPr>
      </w:pPr>
      <w:r w:rsidRPr="009D6228">
        <w:rPr>
          <w:rFonts w:ascii="Arial" w:hAnsi="Arial" w:cs="Arial"/>
        </w:rPr>
        <w:t>Louvre blades</w:t>
      </w:r>
      <w:r w:rsidR="0001028F">
        <w:rPr>
          <w:rFonts w:ascii="Arial" w:hAnsi="Arial" w:cs="Arial"/>
        </w:rPr>
        <w:t xml:space="preserve"> and perimeter frame</w:t>
      </w:r>
      <w:r w:rsidRPr="009D6228">
        <w:rPr>
          <w:rFonts w:ascii="Arial" w:hAnsi="Arial" w:cs="Arial"/>
        </w:rPr>
        <w:t xml:space="preserve"> shall be aluminium </w:t>
      </w:r>
      <w:r w:rsidR="004921BC">
        <w:rPr>
          <w:rFonts w:ascii="Arial" w:hAnsi="Arial" w:cs="Arial"/>
        </w:rPr>
        <w:t xml:space="preserve">Ventüer </w:t>
      </w:r>
      <w:r w:rsidR="00DB791A">
        <w:rPr>
          <w:rFonts w:ascii="Arial" w:hAnsi="Arial" w:cs="Arial"/>
        </w:rPr>
        <w:t xml:space="preserve">Ventilation </w:t>
      </w:r>
      <w:r w:rsidR="004921BC">
        <w:rPr>
          <w:rFonts w:ascii="Arial" w:hAnsi="Arial" w:cs="Arial"/>
        </w:rPr>
        <w:t xml:space="preserve">Louvre </w:t>
      </w:r>
      <w:r w:rsidR="0001028F">
        <w:rPr>
          <w:rFonts w:ascii="Arial" w:hAnsi="Arial" w:cs="Arial"/>
        </w:rPr>
        <w:t>suite of profiles</w:t>
      </w:r>
      <w:r w:rsidRPr="009D6228">
        <w:rPr>
          <w:rFonts w:ascii="Arial" w:hAnsi="Arial" w:cs="Arial"/>
        </w:rPr>
        <w:t>, extruded to NZS/AS 1866.</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73F81132" w14:textId="77777777" w:rsidR="00476754" w:rsidRPr="009D6228" w:rsidRDefault="00476754" w:rsidP="004E28A0">
      <w:pPr>
        <w:ind w:left="709"/>
        <w:rPr>
          <w:rFonts w:ascii="Arial" w:hAnsi="Arial" w:cs="Arial"/>
        </w:rPr>
      </w:pPr>
      <w:r w:rsidRPr="009D6228">
        <w:rPr>
          <w:rFonts w:ascii="Arial" w:hAnsi="Arial" w:cs="Arial"/>
        </w:rPr>
        <w:t xml:space="preserve">Finish on aluminium components shall be </w:t>
      </w:r>
      <w:proofErr w:type="spellStart"/>
      <w:r w:rsidRPr="009D6228">
        <w:rPr>
          <w:rFonts w:ascii="Arial" w:hAnsi="Arial" w:cs="Arial"/>
        </w:rPr>
        <w:t>powdercoat</w:t>
      </w:r>
      <w:proofErr w:type="spellEnd"/>
      <w:r w:rsidRPr="009D6228">
        <w:rPr>
          <w:rFonts w:ascii="Arial" w:hAnsi="Arial" w:cs="Arial"/>
        </w:rPr>
        <w:t xml:space="preserve"> or anodise as specified by the Architect. See selections.</w:t>
      </w:r>
    </w:p>
    <w:p w14:paraId="0EB88DFF" w14:textId="77777777" w:rsidR="00476754" w:rsidRPr="009D6228" w:rsidRDefault="00476754" w:rsidP="00476754">
      <w:pPr>
        <w:pStyle w:val="ListParagraph"/>
        <w:rPr>
          <w:rFonts w:ascii="Arial" w:hAnsi="Arial" w:cs="Arial"/>
        </w:rPr>
      </w:pPr>
    </w:p>
    <w:p w14:paraId="592C3997"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77777777" w:rsidR="004E28A0" w:rsidRPr="009D6228" w:rsidRDefault="004E28A0" w:rsidP="004E28A0">
      <w:pPr>
        <w:pStyle w:val="ListParagraph"/>
        <w:rPr>
          <w:rFonts w:ascii="Arial" w:hAnsi="Arial" w:cs="Arial"/>
        </w:rPr>
      </w:pPr>
    </w:p>
    <w:p w14:paraId="540C346A" w14:textId="77777777" w:rsidR="004E28A0" w:rsidRPr="009D6228" w:rsidRDefault="004E28A0" w:rsidP="004E28A0">
      <w:pPr>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5F774AA6" w14:textId="4C48ED4A" w:rsidR="00AB5C0C" w:rsidRPr="009D6228"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7E77A56E" w14:textId="77777777" w:rsidR="009D6228" w:rsidRPr="009D6228" w:rsidRDefault="009D6228" w:rsidP="00AB5C0C">
      <w:pPr>
        <w:ind w:left="709"/>
        <w:rPr>
          <w:rFonts w:ascii="Arial" w:hAnsi="Arial" w:cs="Arial"/>
        </w:rPr>
      </w:pPr>
    </w:p>
    <w:p w14:paraId="4F127914" w14:textId="2EEDBAC7" w:rsidR="00AB5C0C" w:rsidRDefault="00AB5C0C" w:rsidP="00AB5C0C">
      <w:pPr>
        <w:ind w:left="709"/>
        <w:rPr>
          <w:rFonts w:ascii="Arial" w:hAnsi="Arial" w:cs="Arial"/>
        </w:rPr>
      </w:pPr>
    </w:p>
    <w:p w14:paraId="71232C72" w14:textId="77777777" w:rsidR="0030516E" w:rsidRDefault="0030516E" w:rsidP="00AB5C0C">
      <w:pPr>
        <w:ind w:left="709"/>
        <w:rPr>
          <w:rFonts w:ascii="Arial" w:hAnsi="Arial" w:cs="Arial"/>
        </w:rPr>
      </w:pP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lastRenderedPageBreak/>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 xml:space="preserve">Isolate dissimilar materials (metal and non-metal) in </w:t>
      </w:r>
      <w:proofErr w:type="gramStart"/>
      <w:r w:rsidRPr="009D6228">
        <w:rPr>
          <w:rFonts w:ascii="Arial" w:hAnsi="Arial" w:cs="Arial"/>
        </w:rPr>
        <w:t>close proximity</w:t>
      </w:r>
      <w:proofErr w:type="gramEnd"/>
      <w:r w:rsidRPr="009D6228">
        <w:rPr>
          <w:rFonts w:ascii="Arial" w:hAnsi="Arial" w:cs="Arial"/>
        </w:rPr>
        <w:t xml:space="preserve"> by painting the surfaces or fitting separator strips.  Place isolators between aluminium and treated timber and </w:t>
      </w:r>
      <w:proofErr w:type="gramStart"/>
      <w:r w:rsidRPr="009D6228">
        <w:rPr>
          <w:rFonts w:ascii="Arial" w:hAnsi="Arial" w:cs="Arial"/>
        </w:rPr>
        <w:t>cement based</w:t>
      </w:r>
      <w:proofErr w:type="gramEnd"/>
      <w:r w:rsidRPr="009D6228">
        <w:rPr>
          <w:rFonts w:ascii="Arial" w:hAnsi="Arial" w:cs="Arial"/>
        </w:rPr>
        <w:t xml:space="preserve">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lastRenderedPageBreak/>
        <w:t xml:space="preserve">RIVETED JOINTS </w:t>
      </w:r>
    </w:p>
    <w:p w14:paraId="73980C3A" w14:textId="77777777" w:rsidR="00C94D65" w:rsidRPr="009D6228" w:rsidRDefault="00C94D65" w:rsidP="00C94D65">
      <w:pPr>
        <w:ind w:left="720"/>
        <w:rPr>
          <w:rFonts w:ascii="Arial" w:hAnsi="Arial" w:cs="Arial"/>
        </w:rPr>
      </w:pPr>
      <w:r w:rsidRPr="009D6228">
        <w:rPr>
          <w:rFonts w:ascii="Arial" w:hAnsi="Arial" w:cs="Arial"/>
        </w:rPr>
        <w:t>Draw riveted joints tightly together, with rivets closed to completely fill holes.</w:t>
      </w:r>
    </w:p>
    <w:p w14:paraId="2B19F30D" w14:textId="77777777" w:rsidR="00C94D65" w:rsidRPr="009D6228" w:rsidRDefault="00C94D65" w:rsidP="00C94D65">
      <w:pPr>
        <w:ind w:left="720"/>
        <w:rPr>
          <w:rFonts w:ascii="Arial" w:hAnsi="Arial" w:cs="Arial"/>
        </w:rPr>
      </w:pPr>
    </w:p>
    <w:p w14:paraId="1D8E0C5F"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36E4FF57" w14:textId="77777777" w:rsidR="00974A46" w:rsidRPr="009D6228" w:rsidRDefault="00974A46" w:rsidP="00974A46">
      <w:pPr>
        <w:ind w:left="720"/>
        <w:rPr>
          <w:rFonts w:ascii="Trebuchet MS" w:hAnsi="Trebuchet MS"/>
        </w:rPr>
      </w:pPr>
    </w:p>
    <w:p w14:paraId="0A246CAC" w14:textId="77777777" w:rsidR="009D6228" w:rsidRDefault="009D6228"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41786C4F" w:rsidR="003B7657" w:rsidRDefault="009D6228" w:rsidP="009D6228">
      <w:pPr>
        <w:numPr>
          <w:ilvl w:val="0"/>
          <w:numId w:val="14"/>
        </w:numPr>
        <w:ind w:left="709" w:hanging="851"/>
        <w:rPr>
          <w:rFonts w:ascii="Trebuchet MS" w:hAnsi="Trebuchet MS"/>
        </w:rPr>
      </w:pPr>
      <w:r>
        <w:rPr>
          <w:rFonts w:ascii="Trebuchet MS" w:hAnsi="Trebuchet MS"/>
        </w:rPr>
        <w:t xml:space="preserve">LOUVRE </w:t>
      </w:r>
      <w:r w:rsidR="00C3451C">
        <w:rPr>
          <w:rFonts w:ascii="Trebuchet MS" w:hAnsi="Trebuchet MS"/>
        </w:rPr>
        <w:t>TYPE</w:t>
      </w:r>
    </w:p>
    <w:p w14:paraId="695C88D5" w14:textId="3C3873CC"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res to be </w:t>
      </w:r>
      <w:r w:rsidR="004921BC">
        <w:rPr>
          <w:rFonts w:ascii="Trebuchet MS" w:hAnsi="Trebuchet MS"/>
        </w:rPr>
        <w:t>Ventüer VL-</w:t>
      </w:r>
      <w:r w:rsidR="00C3451C">
        <w:rPr>
          <w:rFonts w:ascii="Trebuchet MS" w:hAnsi="Trebuchet MS"/>
        </w:rPr>
        <w:t>77EX</w:t>
      </w:r>
      <w:r w:rsidR="0079598B">
        <w:rPr>
          <w:rFonts w:ascii="Trebuchet MS" w:hAnsi="Trebuchet MS"/>
        </w:rPr>
        <w:t xml:space="preserve"> </w:t>
      </w:r>
      <w:r>
        <w:rPr>
          <w:rFonts w:ascii="Trebuchet MS" w:hAnsi="Trebuchet MS"/>
        </w:rPr>
        <w:t xml:space="preserve">ventilation </w:t>
      </w:r>
      <w:r w:rsidR="00C3451C">
        <w:rPr>
          <w:rFonts w:ascii="Trebuchet MS" w:hAnsi="Trebuchet MS"/>
        </w:rPr>
        <w:t xml:space="preserve">exhaust </w:t>
      </w:r>
      <w:r>
        <w:rPr>
          <w:rFonts w:ascii="Trebuchet MS" w:hAnsi="Trebuchet MS"/>
        </w:rPr>
        <w:t>louvres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77777777" w:rsidR="00BE244B" w:rsidRDefault="00BE244B" w:rsidP="00BE244B">
      <w:pPr>
        <w:numPr>
          <w:ilvl w:val="0"/>
          <w:numId w:val="14"/>
        </w:numPr>
        <w:ind w:left="709" w:hanging="851"/>
        <w:rPr>
          <w:rFonts w:ascii="Trebuchet MS" w:hAnsi="Trebuchet MS"/>
        </w:rPr>
      </w:pPr>
      <w:r>
        <w:rPr>
          <w:rFonts w:ascii="Trebuchet MS" w:hAnsi="Trebuchet MS"/>
        </w:rPr>
        <w:t>FIXING METHOD</w:t>
      </w:r>
    </w:p>
    <w:p w14:paraId="125C0537" w14:textId="5137C255" w:rsidR="00BE244B" w:rsidRDefault="00BE244B" w:rsidP="00DB791A">
      <w:pPr>
        <w:ind w:left="709"/>
        <w:rPr>
          <w:rFonts w:ascii="Trebuchet MS" w:hAnsi="Trebuchet MS"/>
        </w:rPr>
      </w:pPr>
      <w:r>
        <w:rPr>
          <w:rFonts w:ascii="Trebuchet MS" w:hAnsi="Trebuchet MS"/>
        </w:rPr>
        <w:t xml:space="preserve">Louvre blades to be </w:t>
      </w:r>
      <w:r w:rsidR="00DB791A">
        <w:rPr>
          <w:rFonts w:ascii="Trebuchet MS" w:hAnsi="Trebuchet MS"/>
        </w:rPr>
        <w:t>fixed within flanged</w:t>
      </w:r>
      <w:r w:rsidR="001971A1">
        <w:rPr>
          <w:rFonts w:ascii="Trebuchet MS" w:hAnsi="Trebuchet MS"/>
        </w:rPr>
        <w:t xml:space="preserve"> or channel</w:t>
      </w:r>
      <w:r w:rsidR="00DB791A">
        <w:rPr>
          <w:rFonts w:ascii="Trebuchet MS" w:hAnsi="Trebuchet MS"/>
        </w:rPr>
        <w:t xml:space="preserve"> frame. </w:t>
      </w:r>
      <w:r w:rsidR="00DB791A" w:rsidRPr="00DB791A">
        <w:rPr>
          <w:rFonts w:ascii="Trebuchet MS" w:hAnsi="Trebuchet MS"/>
        </w:rPr>
        <w:t>Suitably finished openings shall be provided and ta</w:t>
      </w:r>
      <w:r w:rsidR="00DB791A">
        <w:rPr>
          <w:rFonts w:ascii="Trebuchet MS" w:hAnsi="Trebuchet MS"/>
        </w:rPr>
        <w:t xml:space="preserve">ped with flexible flashing tape </w:t>
      </w:r>
      <w:r w:rsidR="00DB791A" w:rsidRPr="00DB791A">
        <w:rPr>
          <w:rFonts w:ascii="Trebuchet MS" w:hAnsi="Trebuchet MS"/>
        </w:rPr>
        <w:t>prior to the installation</w:t>
      </w:r>
      <w:r w:rsidR="00DB791A">
        <w:rPr>
          <w:rFonts w:ascii="Trebuchet MS" w:hAnsi="Trebuchet MS"/>
        </w:rPr>
        <w:t xml:space="preserve"> </w:t>
      </w:r>
      <w:r w:rsidR="00DB791A" w:rsidRPr="00DB791A">
        <w:rPr>
          <w:rFonts w:ascii="Trebuchet MS" w:hAnsi="Trebuchet MS"/>
        </w:rPr>
        <w:t>of louvre panels</w:t>
      </w:r>
      <w:r w:rsidR="00DB791A">
        <w:rPr>
          <w:rFonts w:ascii="Trebuchet MS" w:hAnsi="Trebuchet MS"/>
        </w:rPr>
        <w:t xml:space="preserve">, </w:t>
      </w:r>
      <w:r>
        <w:rPr>
          <w:rFonts w:ascii="Trebuchet MS" w:hAnsi="Trebuchet MS"/>
        </w:rPr>
        <w:t xml:space="preserve">in accordance with architectural drawings and </w:t>
      </w:r>
      <w:r w:rsidR="004921BC">
        <w:rPr>
          <w:rFonts w:ascii="Trebuchet MS" w:hAnsi="Trebuchet MS"/>
        </w:rPr>
        <w:t xml:space="preserve">Ventüer </w:t>
      </w:r>
      <w:r>
        <w:rPr>
          <w:rFonts w:ascii="Trebuchet MS" w:hAnsi="Trebuchet MS"/>
        </w:rPr>
        <w:t>technical literature</w:t>
      </w:r>
      <w:r w:rsidR="004D05E9">
        <w:rPr>
          <w:rFonts w:ascii="Trebuchet MS" w:hAnsi="Trebuchet MS"/>
        </w:rPr>
        <w:t>.</w:t>
      </w:r>
    </w:p>
    <w:p w14:paraId="6F40B7AA" w14:textId="77777777" w:rsidR="004D05E9" w:rsidRDefault="004D05E9" w:rsidP="00DB791A">
      <w:pPr>
        <w:ind w:left="709"/>
        <w:rPr>
          <w:rFonts w:ascii="Trebuchet MS" w:hAnsi="Trebuchet MS"/>
        </w:rPr>
      </w:pPr>
    </w:p>
    <w:p w14:paraId="20D2E6CD" w14:textId="77777777" w:rsidR="004D05E9" w:rsidRDefault="004D05E9" w:rsidP="004D05E9">
      <w:pPr>
        <w:numPr>
          <w:ilvl w:val="0"/>
          <w:numId w:val="14"/>
        </w:numPr>
        <w:ind w:left="709" w:hanging="851"/>
        <w:rPr>
          <w:rFonts w:ascii="Trebuchet MS" w:hAnsi="Trebuchet MS"/>
        </w:rPr>
      </w:pPr>
      <w:r>
        <w:rPr>
          <w:rFonts w:ascii="Trebuchet MS" w:hAnsi="Trebuchet MS"/>
        </w:rPr>
        <w:t>BIRD MESH &amp; BLANKING</w:t>
      </w:r>
    </w:p>
    <w:p w14:paraId="55ED0BA1" w14:textId="77777777" w:rsidR="004D05E9" w:rsidRDefault="004D05E9" w:rsidP="004D05E9">
      <w:pPr>
        <w:ind w:left="709"/>
        <w:rPr>
          <w:rFonts w:ascii="Trebuchet MS" w:hAnsi="Trebuchet MS"/>
        </w:rPr>
      </w:pPr>
      <w:r>
        <w:rPr>
          <w:rFonts w:ascii="Trebuchet MS" w:hAnsi="Trebuchet MS"/>
        </w:rPr>
        <w:t>Louvre grills to be fitted with 34/18 expanded aluminium bird mesh or 0.8mm aluminium blanking to rear if required, as specified by the Architect.</w:t>
      </w:r>
    </w:p>
    <w:p w14:paraId="01E4126F" w14:textId="77777777" w:rsidR="00BE244B" w:rsidRDefault="00BE244B" w:rsidP="00BE244B">
      <w:pPr>
        <w:ind w:left="709"/>
        <w:rPr>
          <w:rFonts w:ascii="Trebuchet MS" w:hAnsi="Trebuchet MS"/>
        </w:rPr>
      </w:pPr>
    </w:p>
    <w:p w14:paraId="25A3D1DD" w14:textId="77777777" w:rsidR="00BE244B" w:rsidRDefault="00BE244B" w:rsidP="00BE244B">
      <w:pPr>
        <w:numPr>
          <w:ilvl w:val="0"/>
          <w:numId w:val="14"/>
        </w:numPr>
        <w:ind w:left="709" w:hanging="851"/>
        <w:rPr>
          <w:rFonts w:ascii="Trebuchet MS" w:hAnsi="Trebuchet MS"/>
        </w:rPr>
      </w:pPr>
      <w:r>
        <w:rPr>
          <w:rFonts w:ascii="Trebuchet MS" w:hAnsi="Trebuchet MS"/>
        </w:rPr>
        <w:t>FINISH</w:t>
      </w:r>
    </w:p>
    <w:p w14:paraId="18B6E534" w14:textId="77777777" w:rsidR="00BE244B" w:rsidRDefault="00BE244B" w:rsidP="00BE244B">
      <w:pPr>
        <w:ind w:left="709"/>
        <w:rPr>
          <w:rFonts w:ascii="Trebuchet MS" w:hAnsi="Trebuchet MS"/>
        </w:rPr>
      </w:pPr>
      <w:r>
        <w:rPr>
          <w:rFonts w:ascii="Trebuchet MS" w:hAnsi="Trebuchet MS"/>
        </w:rPr>
        <w:t>Louvre blades</w:t>
      </w:r>
      <w:r w:rsidR="004D05E9">
        <w:rPr>
          <w:rFonts w:ascii="Trebuchet MS" w:hAnsi="Trebuchet MS"/>
        </w:rPr>
        <w:t xml:space="preserve"> and frame </w:t>
      </w:r>
      <w:r>
        <w:rPr>
          <w:rFonts w:ascii="Trebuchet MS" w:hAnsi="Trebuchet MS"/>
        </w:rPr>
        <w:t xml:space="preserve">to be anodised / </w:t>
      </w:r>
      <w:proofErr w:type="spellStart"/>
      <w:r>
        <w:rPr>
          <w:rFonts w:ascii="Trebuchet MS" w:hAnsi="Trebuchet MS"/>
        </w:rPr>
        <w:t>powdercoated</w:t>
      </w:r>
      <w:proofErr w:type="spellEnd"/>
      <w:r>
        <w:rPr>
          <w:rFonts w:ascii="Trebuchet MS" w:hAnsi="Trebuchet MS"/>
        </w:rPr>
        <w:t xml:space="preserve"> as specified by the Architect</w:t>
      </w:r>
    </w:p>
    <w:p w14:paraId="3B83C52C" w14:textId="77777777" w:rsidR="00BE244B" w:rsidRPr="00BE244B" w:rsidRDefault="00BE244B" w:rsidP="00BE244B">
      <w:pPr>
        <w:ind w:left="709"/>
        <w:rPr>
          <w:rFonts w:ascii="Trebuchet MS" w:hAnsi="Trebuchet MS"/>
        </w:rPr>
      </w:pPr>
    </w:p>
    <w:sectPr w:rsidR="00BE244B" w:rsidRPr="00BE244B"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8281B"/>
    <w:rsid w:val="000E59AE"/>
    <w:rsid w:val="000E7B70"/>
    <w:rsid w:val="000F7C53"/>
    <w:rsid w:val="001030F2"/>
    <w:rsid w:val="001876FE"/>
    <w:rsid w:val="001971A1"/>
    <w:rsid w:val="0030516E"/>
    <w:rsid w:val="00375D3F"/>
    <w:rsid w:val="00394FC1"/>
    <w:rsid w:val="003B7657"/>
    <w:rsid w:val="0046236A"/>
    <w:rsid w:val="004762A9"/>
    <w:rsid w:val="00476754"/>
    <w:rsid w:val="004921BC"/>
    <w:rsid w:val="004D05E9"/>
    <w:rsid w:val="004E28A0"/>
    <w:rsid w:val="0053513C"/>
    <w:rsid w:val="00536E45"/>
    <w:rsid w:val="005910FC"/>
    <w:rsid w:val="005C66AF"/>
    <w:rsid w:val="005D34ED"/>
    <w:rsid w:val="0063350E"/>
    <w:rsid w:val="00651DF5"/>
    <w:rsid w:val="00670D82"/>
    <w:rsid w:val="006973AE"/>
    <w:rsid w:val="006A522A"/>
    <w:rsid w:val="00702E66"/>
    <w:rsid w:val="00733BFE"/>
    <w:rsid w:val="007461E2"/>
    <w:rsid w:val="007833BC"/>
    <w:rsid w:val="00791C15"/>
    <w:rsid w:val="0079598B"/>
    <w:rsid w:val="007A5920"/>
    <w:rsid w:val="007D6268"/>
    <w:rsid w:val="007E1A35"/>
    <w:rsid w:val="00827D41"/>
    <w:rsid w:val="00832258"/>
    <w:rsid w:val="008809FF"/>
    <w:rsid w:val="00974A46"/>
    <w:rsid w:val="009C604E"/>
    <w:rsid w:val="009D6228"/>
    <w:rsid w:val="009E29B6"/>
    <w:rsid w:val="00A37CDE"/>
    <w:rsid w:val="00A55D08"/>
    <w:rsid w:val="00A64195"/>
    <w:rsid w:val="00AB5C0C"/>
    <w:rsid w:val="00B1097E"/>
    <w:rsid w:val="00B3734F"/>
    <w:rsid w:val="00B40793"/>
    <w:rsid w:val="00BB0BAB"/>
    <w:rsid w:val="00BB2A2A"/>
    <w:rsid w:val="00BD4D71"/>
    <w:rsid w:val="00BE244B"/>
    <w:rsid w:val="00C3451C"/>
    <w:rsid w:val="00C51B36"/>
    <w:rsid w:val="00C864CC"/>
    <w:rsid w:val="00C9152C"/>
    <w:rsid w:val="00C94D65"/>
    <w:rsid w:val="00CA46BA"/>
    <w:rsid w:val="00CA4780"/>
    <w:rsid w:val="00D218E6"/>
    <w:rsid w:val="00D36E1C"/>
    <w:rsid w:val="00D47552"/>
    <w:rsid w:val="00D83186"/>
    <w:rsid w:val="00DB791A"/>
    <w:rsid w:val="00DE5DF9"/>
    <w:rsid w:val="00E23DB3"/>
    <w:rsid w:val="00E24B72"/>
    <w:rsid w:val="00E360C8"/>
    <w:rsid w:val="00E63599"/>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5922</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 Ltd</cp:lastModifiedBy>
  <cp:revision>3</cp:revision>
  <cp:lastPrinted>2007-06-28T04:07:00Z</cp:lastPrinted>
  <dcterms:created xsi:type="dcterms:W3CDTF">2019-03-25T21:25:00Z</dcterms:created>
  <dcterms:modified xsi:type="dcterms:W3CDTF">2019-03-25T21:36:00Z</dcterms:modified>
</cp:coreProperties>
</file>